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4B" w:rsidRPr="000E11C5" w:rsidRDefault="00747D15" w:rsidP="00747D15">
      <w:pPr>
        <w:jc w:val="center"/>
        <w:rPr>
          <w:rFonts w:ascii="Arial" w:hAnsi="Arial" w:cs="Arial"/>
          <w:b/>
        </w:rPr>
      </w:pPr>
      <w:r w:rsidRPr="000E11C5">
        <w:rPr>
          <w:rFonts w:ascii="Arial" w:hAnsi="Arial" w:cs="Arial"/>
          <w:b/>
        </w:rPr>
        <w:t>Transfer Guide</w:t>
      </w:r>
    </w:p>
    <w:p w:rsidR="00747D15" w:rsidRPr="000E11C5" w:rsidRDefault="00F86362" w:rsidP="00747D15">
      <w:pPr>
        <w:jc w:val="center"/>
        <w:rPr>
          <w:rFonts w:ascii="Arial" w:hAnsi="Arial" w:cs="Arial"/>
          <w:b/>
        </w:rPr>
      </w:pPr>
      <w:r w:rsidRPr="000E11C5">
        <w:rPr>
          <w:rFonts w:ascii="Arial" w:hAnsi="Arial" w:cs="Arial"/>
          <w:b/>
        </w:rPr>
        <w:t>Western Illinois University</w:t>
      </w:r>
    </w:p>
    <w:p w:rsidR="00747D15" w:rsidRPr="000E11C5" w:rsidRDefault="00B972FA" w:rsidP="00747D15">
      <w:pPr>
        <w:jc w:val="center"/>
        <w:rPr>
          <w:rFonts w:ascii="Arial" w:hAnsi="Arial" w:cs="Arial"/>
          <w:b/>
        </w:rPr>
      </w:pPr>
      <w:r w:rsidRPr="000E11C5">
        <w:rPr>
          <w:rFonts w:ascii="Arial" w:hAnsi="Arial" w:cs="Arial"/>
          <w:b/>
        </w:rPr>
        <w:t>Engineering Technology</w:t>
      </w:r>
    </w:p>
    <w:p w:rsidR="00747D15" w:rsidRPr="000E11C5" w:rsidRDefault="00F86362" w:rsidP="00747D15">
      <w:pPr>
        <w:jc w:val="center"/>
        <w:rPr>
          <w:rFonts w:ascii="Arial" w:hAnsi="Arial" w:cs="Arial"/>
          <w:b/>
        </w:rPr>
      </w:pPr>
      <w:r w:rsidRPr="000E11C5">
        <w:rPr>
          <w:rFonts w:ascii="Arial" w:hAnsi="Arial" w:cs="Arial"/>
          <w:b/>
        </w:rPr>
        <w:t>Bachelor of Science—</w:t>
      </w:r>
      <w:r w:rsidR="00B972FA" w:rsidRPr="000E11C5">
        <w:rPr>
          <w:rFonts w:ascii="Arial" w:hAnsi="Arial" w:cs="Arial"/>
          <w:b/>
        </w:rPr>
        <w:t>Construction Management</w:t>
      </w:r>
    </w:p>
    <w:p w:rsidR="00F3542F" w:rsidRPr="0077705A" w:rsidRDefault="003F2F94" w:rsidP="003F2F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WIU &amp; SCC 2015-16</w:t>
      </w:r>
      <w:bookmarkStart w:id="0" w:name="_GoBack"/>
      <w:bookmarkEnd w:id="0"/>
      <w:r w:rsidR="00F3542F" w:rsidRPr="0077705A">
        <w:rPr>
          <w:rFonts w:ascii="Arial" w:hAnsi="Arial" w:cs="Arial"/>
          <w:b/>
          <w:sz w:val="22"/>
          <w:szCs w:val="22"/>
        </w:rPr>
        <w:t xml:space="preserve"> Catalog</w:t>
      </w:r>
    </w:p>
    <w:p w:rsidR="00747D15" w:rsidRDefault="00747D15" w:rsidP="00747D15">
      <w:pPr>
        <w:jc w:val="center"/>
        <w:rPr>
          <w:rFonts w:ascii="Arial" w:hAnsi="Arial" w:cs="Arial"/>
        </w:rPr>
      </w:pPr>
    </w:p>
    <w:p w:rsidR="00AB19C0" w:rsidRDefault="00AB19C0" w:rsidP="00747D15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050"/>
      </w:tblGrid>
      <w:tr w:rsidR="002037C8" w:rsidTr="002037C8">
        <w:tc>
          <w:tcPr>
            <w:tcW w:w="5755" w:type="dxa"/>
          </w:tcPr>
          <w:p w:rsidR="002037C8" w:rsidRPr="009449F5" w:rsidRDefault="002037C8" w:rsidP="0082148B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F5">
              <w:rPr>
                <w:rFonts w:ascii="Arial" w:hAnsi="Arial" w:cs="Arial"/>
                <w:b/>
                <w:sz w:val="22"/>
                <w:szCs w:val="22"/>
              </w:rPr>
              <w:t>SCC Course</w:t>
            </w:r>
          </w:p>
        </w:tc>
        <w:tc>
          <w:tcPr>
            <w:tcW w:w="4050" w:type="dxa"/>
          </w:tcPr>
          <w:p w:rsidR="002037C8" w:rsidRPr="009449F5" w:rsidRDefault="002037C8" w:rsidP="0082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9F5">
              <w:rPr>
                <w:rFonts w:ascii="Arial" w:hAnsi="Arial" w:cs="Arial"/>
                <w:b/>
                <w:sz w:val="22"/>
                <w:szCs w:val="22"/>
              </w:rPr>
              <w:t>Transfer School Equivalency</w:t>
            </w:r>
          </w:p>
        </w:tc>
      </w:tr>
      <w:tr w:rsidR="002037C8" w:rsidTr="002037C8">
        <w:tc>
          <w:tcPr>
            <w:tcW w:w="5755" w:type="dxa"/>
          </w:tcPr>
          <w:p w:rsidR="002037C8" w:rsidRPr="002037C8" w:rsidRDefault="002037C8" w:rsidP="00AB19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37C8">
              <w:rPr>
                <w:rFonts w:ascii="Arial" w:hAnsi="Arial" w:cs="Arial"/>
                <w:b/>
                <w:sz w:val="22"/>
                <w:szCs w:val="22"/>
              </w:rPr>
              <w:t>SOCIAL SCIENCES:</w:t>
            </w:r>
          </w:p>
          <w:p w:rsidR="002037C8" w:rsidRPr="000D45B3" w:rsidRDefault="002037C8" w:rsidP="00AB19C0">
            <w:pPr>
              <w:rPr>
                <w:rFonts w:ascii="Arial" w:hAnsi="Arial" w:cs="Arial"/>
                <w:sz w:val="20"/>
                <w:szCs w:val="20"/>
              </w:rPr>
            </w:pPr>
            <w:r w:rsidRPr="000D45B3">
              <w:rPr>
                <w:rFonts w:ascii="Arial" w:hAnsi="Arial" w:cs="Arial"/>
                <w:sz w:val="20"/>
                <w:szCs w:val="20"/>
              </w:rPr>
              <w:t>ECN 120 Principles of Macro-Economics  OR</w:t>
            </w:r>
          </w:p>
          <w:p w:rsidR="002037C8" w:rsidRPr="000D45B3" w:rsidRDefault="002037C8" w:rsidP="002037C8">
            <w:pPr>
              <w:rPr>
                <w:rFonts w:ascii="Arial" w:hAnsi="Arial" w:cs="Arial"/>
                <w:sz w:val="20"/>
                <w:szCs w:val="20"/>
              </w:rPr>
            </w:pPr>
            <w:r w:rsidRPr="000D45B3">
              <w:rPr>
                <w:rFonts w:ascii="Arial" w:hAnsi="Arial" w:cs="Arial"/>
                <w:sz w:val="20"/>
                <w:szCs w:val="20"/>
              </w:rPr>
              <w:t>ECN 130 Principles of Micro-Economics</w:t>
            </w:r>
          </w:p>
        </w:tc>
        <w:tc>
          <w:tcPr>
            <w:tcW w:w="4050" w:type="dxa"/>
          </w:tcPr>
          <w:p w:rsidR="002037C8" w:rsidRDefault="002037C8" w:rsidP="00747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7C8" w:rsidRPr="000D45B3" w:rsidRDefault="002037C8" w:rsidP="00747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5B3">
              <w:rPr>
                <w:rFonts w:ascii="Arial" w:hAnsi="Arial" w:cs="Arial"/>
                <w:sz w:val="20"/>
                <w:szCs w:val="20"/>
              </w:rPr>
              <w:t>ECON 231 or</w:t>
            </w:r>
          </w:p>
          <w:p w:rsidR="002037C8" w:rsidRPr="000D45B3" w:rsidRDefault="002037C8" w:rsidP="00203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5B3">
              <w:rPr>
                <w:rFonts w:ascii="Arial" w:hAnsi="Arial" w:cs="Arial"/>
                <w:sz w:val="20"/>
                <w:szCs w:val="20"/>
              </w:rPr>
              <w:t>ECON 232</w:t>
            </w:r>
          </w:p>
        </w:tc>
      </w:tr>
      <w:tr w:rsidR="002037C8" w:rsidTr="002037C8">
        <w:tc>
          <w:tcPr>
            <w:tcW w:w="5755" w:type="dxa"/>
          </w:tcPr>
          <w:p w:rsidR="002037C8" w:rsidRPr="005D0895" w:rsidRDefault="002037C8" w:rsidP="000D4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0895">
              <w:rPr>
                <w:rFonts w:ascii="Arial" w:hAnsi="Arial" w:cs="Arial"/>
                <w:b/>
                <w:sz w:val="22"/>
                <w:szCs w:val="22"/>
              </w:rPr>
              <w:t>MATH:</w:t>
            </w:r>
          </w:p>
          <w:p w:rsidR="002037C8" w:rsidRDefault="002037C8" w:rsidP="000D45B3">
            <w:pPr>
              <w:rPr>
                <w:rFonts w:ascii="Arial" w:hAnsi="Arial" w:cs="Arial"/>
                <w:sz w:val="20"/>
                <w:szCs w:val="20"/>
              </w:rPr>
            </w:pPr>
            <w:r w:rsidRPr="000D45B3">
              <w:rPr>
                <w:rFonts w:ascii="Arial" w:hAnsi="Arial" w:cs="Arial"/>
                <w:sz w:val="20"/>
                <w:szCs w:val="20"/>
              </w:rPr>
              <w:t>MAT</w:t>
            </w:r>
            <w:r>
              <w:rPr>
                <w:rFonts w:ascii="Arial" w:hAnsi="Arial" w:cs="Arial"/>
                <w:sz w:val="20"/>
                <w:szCs w:val="20"/>
              </w:rPr>
              <w:t xml:space="preserve"> 127 College Algebra &amp; Trig. </w:t>
            </w:r>
          </w:p>
          <w:p w:rsidR="002037C8" w:rsidRDefault="002037C8" w:rsidP="000D4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156 Statistics</w:t>
            </w:r>
          </w:p>
          <w:p w:rsidR="002037C8" w:rsidRDefault="002037C8" w:rsidP="000D45B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7C8" w:rsidRPr="002037C8" w:rsidRDefault="002037C8" w:rsidP="000D4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37C8">
              <w:rPr>
                <w:rFonts w:ascii="Arial" w:hAnsi="Arial" w:cs="Arial"/>
                <w:b/>
                <w:sz w:val="22"/>
                <w:szCs w:val="22"/>
              </w:rPr>
              <w:t>SCIENCE:</w:t>
            </w:r>
          </w:p>
          <w:p w:rsidR="002037C8" w:rsidRPr="000D45B3" w:rsidRDefault="008605C2" w:rsidP="000D4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PHS 172 Physical Geology </w:t>
            </w:r>
          </w:p>
        </w:tc>
        <w:tc>
          <w:tcPr>
            <w:tcW w:w="4050" w:type="dxa"/>
          </w:tcPr>
          <w:p w:rsidR="002037C8" w:rsidRDefault="002037C8" w:rsidP="000D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7C8" w:rsidRDefault="002037C8" w:rsidP="000D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131</w:t>
            </w:r>
          </w:p>
          <w:p w:rsidR="002037C8" w:rsidRDefault="002037C8" w:rsidP="000D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 171</w:t>
            </w:r>
          </w:p>
          <w:p w:rsidR="002037C8" w:rsidRDefault="002037C8" w:rsidP="000D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7C8" w:rsidRDefault="002037C8" w:rsidP="000D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7C8" w:rsidRPr="000D45B3" w:rsidRDefault="002037C8" w:rsidP="00860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 110</w:t>
            </w:r>
          </w:p>
        </w:tc>
      </w:tr>
      <w:tr w:rsidR="002037C8" w:rsidTr="002037C8">
        <w:tc>
          <w:tcPr>
            <w:tcW w:w="5755" w:type="dxa"/>
          </w:tcPr>
          <w:p w:rsidR="002037C8" w:rsidRPr="002037C8" w:rsidRDefault="002037C8" w:rsidP="000D45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37C8">
              <w:rPr>
                <w:rFonts w:ascii="Arial" w:hAnsi="Arial" w:cs="Arial"/>
                <w:b/>
                <w:sz w:val="22"/>
                <w:szCs w:val="22"/>
              </w:rPr>
              <w:t>ELECTIVES:</w:t>
            </w:r>
          </w:p>
          <w:p w:rsidR="002037C8" w:rsidRDefault="002037C8" w:rsidP="000D4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 142 Financial Accounting</w:t>
            </w:r>
          </w:p>
          <w:p w:rsidR="002037C8" w:rsidRDefault="002037C8" w:rsidP="000D4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147 </w:t>
            </w:r>
            <w:r w:rsidRPr="000D45B3">
              <w:rPr>
                <w:rFonts w:ascii="Arial" w:hAnsi="Arial" w:cs="Arial"/>
                <w:sz w:val="20"/>
                <w:szCs w:val="20"/>
              </w:rPr>
              <w:t>Carpentry I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2037C8" w:rsidRPr="000D45B3" w:rsidRDefault="002037C8" w:rsidP="000D4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270 Mechanical Systems*</w:t>
            </w:r>
          </w:p>
          <w:p w:rsidR="002037C8" w:rsidRDefault="002037C8" w:rsidP="000D4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340 </w:t>
            </w:r>
            <w:r w:rsidRPr="000D45B3">
              <w:rPr>
                <w:rFonts w:ascii="Arial" w:hAnsi="Arial" w:cs="Arial"/>
                <w:sz w:val="20"/>
                <w:szCs w:val="20"/>
              </w:rPr>
              <w:t>Construction Surveying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2037C8" w:rsidRPr="000D45B3" w:rsidRDefault="002037C8" w:rsidP="000D4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332 Construction Materials &amp; Resources*</w:t>
            </w:r>
          </w:p>
          <w:p w:rsidR="002037C8" w:rsidRPr="000D45B3" w:rsidRDefault="002037C8" w:rsidP="000D4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345 </w:t>
            </w:r>
            <w:r w:rsidRPr="000D45B3">
              <w:rPr>
                <w:rFonts w:ascii="Arial" w:hAnsi="Arial" w:cs="Arial"/>
                <w:sz w:val="20"/>
                <w:szCs w:val="20"/>
              </w:rPr>
              <w:t>Soils &amp; Concrete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50" w:type="dxa"/>
          </w:tcPr>
          <w:p w:rsidR="002037C8" w:rsidRDefault="002037C8" w:rsidP="0037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7C8" w:rsidRDefault="002037C8" w:rsidP="0037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ACCT 201</w:t>
            </w:r>
          </w:p>
          <w:p w:rsidR="002037C8" w:rsidRDefault="002037C8" w:rsidP="0037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*CSTM 132</w:t>
            </w:r>
          </w:p>
          <w:p w:rsidR="002037C8" w:rsidRDefault="002037C8" w:rsidP="0037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*CSTM 337</w:t>
            </w:r>
          </w:p>
          <w:p w:rsidR="002037C8" w:rsidRDefault="002037C8" w:rsidP="0037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*CSTM 236</w:t>
            </w:r>
          </w:p>
          <w:p w:rsidR="002037C8" w:rsidRDefault="002037C8" w:rsidP="0037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*CSTM 332</w:t>
            </w:r>
          </w:p>
          <w:p w:rsidR="002037C8" w:rsidRPr="000D45B3" w:rsidRDefault="002037C8" w:rsidP="0037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CSTM 336</w:t>
            </w:r>
          </w:p>
        </w:tc>
      </w:tr>
    </w:tbl>
    <w:p w:rsidR="00614C57" w:rsidRDefault="00614C57" w:rsidP="00747D15">
      <w:pPr>
        <w:rPr>
          <w:rFonts w:ascii="Arial" w:hAnsi="Arial" w:cs="Arial"/>
          <w:sz w:val="20"/>
          <w:szCs w:val="20"/>
        </w:rPr>
      </w:pPr>
    </w:p>
    <w:p w:rsidR="00747D15" w:rsidRDefault="00FC4B74" w:rsidP="00747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FC4B74">
        <w:rPr>
          <w:rFonts w:ascii="Arial" w:hAnsi="Arial" w:cs="Arial"/>
          <w:sz w:val="20"/>
          <w:szCs w:val="20"/>
        </w:rPr>
        <w:t>Core Courses</w:t>
      </w:r>
    </w:p>
    <w:p w:rsidR="00382246" w:rsidRPr="00382246" w:rsidRDefault="00382246" w:rsidP="00747D15">
      <w:pPr>
        <w:rPr>
          <w:rFonts w:ascii="Arial" w:hAnsi="Arial" w:cs="Arial"/>
          <w:sz w:val="20"/>
          <w:szCs w:val="20"/>
        </w:rPr>
      </w:pPr>
    </w:p>
    <w:p w:rsidR="00A02D94" w:rsidRPr="00D16A85" w:rsidRDefault="00A02D94" w:rsidP="00A02D94">
      <w:pPr>
        <w:shd w:val="clear" w:color="auto" w:fill="FFFFFF"/>
        <w:rPr>
          <w:rFonts w:ascii="Arial" w:hAnsi="Arial" w:cs="Arial"/>
          <w:sz w:val="20"/>
          <w:szCs w:val="20"/>
          <w:lang w:val="en"/>
        </w:rPr>
      </w:pPr>
      <w:r w:rsidRPr="00D16A85">
        <w:rPr>
          <w:rFonts w:ascii="Arial" w:hAnsi="Arial" w:cs="Arial"/>
          <w:sz w:val="20"/>
          <w:szCs w:val="20"/>
          <w:lang w:val="en"/>
        </w:rPr>
        <w:t xml:space="preserve">Students should meet with an Enrollment Specialist to determine the advantage of completing SCC Associate of Arts Degree and the requirements prior to transferring </w:t>
      </w:r>
    </w:p>
    <w:p w:rsidR="00A02D94" w:rsidRDefault="00A02D94" w:rsidP="00A02D94">
      <w:pPr>
        <w:ind w:left="-360"/>
        <w:jc w:val="center"/>
        <w:rPr>
          <w:rFonts w:ascii="Arial" w:hAnsi="Arial" w:cs="Arial"/>
          <w:b/>
          <w:sz w:val="20"/>
          <w:szCs w:val="20"/>
        </w:rPr>
      </w:pPr>
    </w:p>
    <w:p w:rsidR="00A02D94" w:rsidRPr="00A02D94" w:rsidRDefault="00A02D94" w:rsidP="00A02D94">
      <w:pPr>
        <w:ind w:left="-360"/>
        <w:jc w:val="center"/>
        <w:rPr>
          <w:rFonts w:ascii="Arial" w:hAnsi="Arial" w:cs="Arial"/>
          <w:b/>
        </w:rPr>
      </w:pPr>
      <w:r w:rsidRPr="00A02D94">
        <w:rPr>
          <w:rFonts w:ascii="Arial" w:hAnsi="Arial" w:cs="Arial"/>
          <w:b/>
        </w:rPr>
        <w:t>Associate of Arts Degree Requirements:</w:t>
      </w:r>
    </w:p>
    <w:p w:rsidR="00A02D94" w:rsidRPr="00BB6A27" w:rsidRDefault="00A02D94" w:rsidP="00A02D94">
      <w:pPr>
        <w:ind w:left="-360"/>
        <w:jc w:val="center"/>
        <w:rPr>
          <w:rFonts w:ascii="Arial" w:hAnsi="Arial" w:cs="Arial"/>
          <w:b/>
          <w:sz w:val="12"/>
          <w:szCs w:val="12"/>
        </w:rPr>
      </w:pPr>
    </w:p>
    <w:p w:rsidR="00A02D94" w:rsidRPr="00A02D94" w:rsidRDefault="00A02D94" w:rsidP="00A02D94">
      <w:pPr>
        <w:ind w:left="-360"/>
        <w:jc w:val="center"/>
        <w:rPr>
          <w:rFonts w:ascii="Arial" w:hAnsi="Arial" w:cs="Arial"/>
          <w:b/>
          <w:sz w:val="20"/>
          <w:szCs w:val="20"/>
        </w:rPr>
      </w:pPr>
      <w:r w:rsidRPr="00A02D94">
        <w:rPr>
          <w:rFonts w:ascii="Arial" w:hAnsi="Arial" w:cs="Arial"/>
          <w:b/>
          <w:sz w:val="20"/>
          <w:szCs w:val="20"/>
        </w:rPr>
        <w:t>General Education Requirements</w:t>
      </w:r>
    </w:p>
    <w:p w:rsidR="00A02D94" w:rsidRPr="00A02D94" w:rsidRDefault="00A02D94" w:rsidP="00A02D94">
      <w:pPr>
        <w:ind w:left="3240" w:firstLine="360"/>
        <w:rPr>
          <w:rFonts w:ascii="Arial" w:hAnsi="Arial" w:cs="Arial"/>
          <w:sz w:val="20"/>
          <w:szCs w:val="20"/>
        </w:rPr>
      </w:pPr>
      <w:r w:rsidRPr="00A02D94">
        <w:rPr>
          <w:rFonts w:ascii="Arial" w:hAnsi="Arial" w:cs="Arial"/>
          <w:sz w:val="20"/>
          <w:szCs w:val="20"/>
        </w:rPr>
        <w:t xml:space="preserve">  Communications </w:t>
      </w:r>
      <w:r w:rsidRPr="00A02D94">
        <w:rPr>
          <w:rFonts w:ascii="Arial" w:hAnsi="Arial" w:cs="Arial"/>
          <w:sz w:val="20"/>
          <w:szCs w:val="20"/>
        </w:rPr>
        <w:tab/>
        <w:t>9 cr. hrs.</w:t>
      </w:r>
    </w:p>
    <w:p w:rsidR="00A02D94" w:rsidRPr="00A02D94" w:rsidRDefault="00A02D94" w:rsidP="00A02D94">
      <w:pPr>
        <w:ind w:left="-360"/>
        <w:rPr>
          <w:rFonts w:ascii="Arial" w:hAnsi="Arial" w:cs="Arial"/>
          <w:sz w:val="20"/>
          <w:szCs w:val="20"/>
        </w:rPr>
      </w:pPr>
      <w:r w:rsidRPr="00A02D94">
        <w:rPr>
          <w:rFonts w:ascii="Arial" w:hAnsi="Arial" w:cs="Arial"/>
          <w:sz w:val="20"/>
          <w:szCs w:val="20"/>
        </w:rPr>
        <w:t xml:space="preserve">   </w:t>
      </w:r>
      <w:r w:rsidRPr="00A02D94">
        <w:rPr>
          <w:rFonts w:ascii="Arial" w:hAnsi="Arial" w:cs="Arial"/>
          <w:sz w:val="20"/>
          <w:szCs w:val="20"/>
        </w:rPr>
        <w:tab/>
      </w:r>
      <w:r w:rsidRPr="00A02D94">
        <w:rPr>
          <w:rFonts w:ascii="Arial" w:hAnsi="Arial" w:cs="Arial"/>
          <w:sz w:val="20"/>
          <w:szCs w:val="20"/>
        </w:rPr>
        <w:tab/>
      </w:r>
      <w:r w:rsidRPr="00A02D94">
        <w:rPr>
          <w:rFonts w:ascii="Arial" w:hAnsi="Arial" w:cs="Arial"/>
          <w:sz w:val="20"/>
          <w:szCs w:val="20"/>
        </w:rPr>
        <w:tab/>
      </w:r>
      <w:r w:rsidRPr="00A02D94">
        <w:rPr>
          <w:rFonts w:ascii="Arial" w:hAnsi="Arial" w:cs="Arial"/>
          <w:sz w:val="20"/>
          <w:szCs w:val="20"/>
        </w:rPr>
        <w:tab/>
      </w:r>
      <w:r w:rsidRPr="00A02D94">
        <w:rPr>
          <w:rFonts w:ascii="Arial" w:hAnsi="Arial" w:cs="Arial"/>
          <w:sz w:val="20"/>
          <w:szCs w:val="20"/>
        </w:rPr>
        <w:tab/>
      </w:r>
      <w:r w:rsidRPr="00A02D94">
        <w:rPr>
          <w:rFonts w:ascii="Arial" w:hAnsi="Arial" w:cs="Arial"/>
          <w:sz w:val="20"/>
          <w:szCs w:val="20"/>
        </w:rPr>
        <w:tab/>
        <w:t xml:space="preserve">  Humanities </w:t>
      </w:r>
      <w:r w:rsidRPr="00A02D94">
        <w:rPr>
          <w:rFonts w:ascii="Arial" w:hAnsi="Arial" w:cs="Arial"/>
          <w:sz w:val="20"/>
          <w:szCs w:val="20"/>
        </w:rPr>
        <w:tab/>
      </w:r>
      <w:r w:rsidRPr="00A02D94">
        <w:rPr>
          <w:rFonts w:ascii="Arial" w:hAnsi="Arial" w:cs="Arial"/>
          <w:sz w:val="20"/>
          <w:szCs w:val="20"/>
        </w:rPr>
        <w:tab/>
        <w:t>12 cr. hrs.</w:t>
      </w:r>
    </w:p>
    <w:p w:rsidR="00A02D94" w:rsidRPr="00A02D94" w:rsidRDefault="00A02D94" w:rsidP="00A02D94">
      <w:pPr>
        <w:ind w:left="2520" w:firstLine="1080"/>
        <w:rPr>
          <w:rFonts w:ascii="Arial" w:hAnsi="Arial" w:cs="Arial"/>
          <w:sz w:val="20"/>
          <w:szCs w:val="20"/>
        </w:rPr>
      </w:pPr>
      <w:r w:rsidRPr="00A02D94">
        <w:rPr>
          <w:rFonts w:ascii="Arial" w:hAnsi="Arial" w:cs="Arial"/>
          <w:sz w:val="20"/>
          <w:szCs w:val="20"/>
        </w:rPr>
        <w:t xml:space="preserve">  Social Science </w:t>
      </w:r>
      <w:r w:rsidRPr="00A02D94">
        <w:rPr>
          <w:rFonts w:ascii="Arial" w:hAnsi="Arial" w:cs="Arial"/>
          <w:sz w:val="20"/>
          <w:szCs w:val="20"/>
        </w:rPr>
        <w:tab/>
        <w:t>12 cr. hrs.</w:t>
      </w:r>
    </w:p>
    <w:p w:rsidR="00A02D94" w:rsidRPr="00A02D94" w:rsidRDefault="00A02D94" w:rsidP="00A02D94">
      <w:pPr>
        <w:ind w:left="2520" w:firstLine="1080"/>
        <w:rPr>
          <w:rFonts w:ascii="Arial" w:hAnsi="Arial" w:cs="Arial"/>
          <w:sz w:val="20"/>
          <w:szCs w:val="20"/>
        </w:rPr>
      </w:pPr>
      <w:r w:rsidRPr="00A02D94">
        <w:rPr>
          <w:rFonts w:ascii="Arial" w:hAnsi="Arial" w:cs="Arial"/>
          <w:sz w:val="20"/>
          <w:szCs w:val="20"/>
        </w:rPr>
        <w:t xml:space="preserve">  Math &amp; Science </w:t>
      </w:r>
      <w:r w:rsidRPr="00A02D94">
        <w:rPr>
          <w:rFonts w:ascii="Arial" w:hAnsi="Arial" w:cs="Arial"/>
          <w:sz w:val="20"/>
          <w:szCs w:val="20"/>
        </w:rPr>
        <w:tab/>
        <w:t>10 cr. hrs.</w:t>
      </w:r>
    </w:p>
    <w:p w:rsidR="00A02D94" w:rsidRPr="00A02D94" w:rsidRDefault="00A02D94" w:rsidP="00A02D94">
      <w:pPr>
        <w:ind w:left="2520" w:firstLine="1080"/>
        <w:rPr>
          <w:rFonts w:ascii="Arial" w:hAnsi="Arial" w:cs="Arial"/>
          <w:sz w:val="20"/>
          <w:szCs w:val="20"/>
        </w:rPr>
      </w:pPr>
      <w:r w:rsidRPr="00A02D94">
        <w:rPr>
          <w:rFonts w:ascii="Arial" w:hAnsi="Arial" w:cs="Arial"/>
          <w:sz w:val="20"/>
          <w:szCs w:val="20"/>
        </w:rPr>
        <w:t xml:space="preserve">  Cultural Awareness </w:t>
      </w:r>
      <w:r w:rsidRPr="00A02D94">
        <w:rPr>
          <w:rFonts w:ascii="Arial" w:hAnsi="Arial" w:cs="Arial"/>
          <w:sz w:val="20"/>
          <w:szCs w:val="20"/>
        </w:rPr>
        <w:tab/>
        <w:t>3 cr. hrs.</w:t>
      </w:r>
    </w:p>
    <w:p w:rsidR="00A02D94" w:rsidRPr="00D16A85" w:rsidRDefault="00A02D94" w:rsidP="00A02D94">
      <w:pPr>
        <w:shd w:val="clear" w:color="auto" w:fill="FFFFFF"/>
        <w:ind w:left="2880" w:firstLine="720"/>
        <w:rPr>
          <w:rFonts w:ascii="Arial" w:hAnsi="Arial" w:cs="Arial"/>
          <w:sz w:val="20"/>
          <w:szCs w:val="20"/>
          <w:lang w:val="en"/>
        </w:rPr>
      </w:pPr>
      <w:r w:rsidRPr="00A02D94">
        <w:rPr>
          <w:rFonts w:ascii="Arial" w:hAnsi="Arial" w:cs="Arial"/>
          <w:sz w:val="20"/>
          <w:szCs w:val="20"/>
        </w:rPr>
        <w:t xml:space="preserve">  Electives</w:t>
      </w:r>
      <w:r w:rsidRPr="00A02D94">
        <w:rPr>
          <w:rFonts w:ascii="Arial" w:hAnsi="Arial" w:cs="Arial"/>
          <w:sz w:val="20"/>
          <w:szCs w:val="20"/>
        </w:rPr>
        <w:tab/>
      </w:r>
      <w:r w:rsidRPr="00A02D94">
        <w:rPr>
          <w:rFonts w:ascii="Arial" w:hAnsi="Arial" w:cs="Arial"/>
          <w:sz w:val="20"/>
          <w:szCs w:val="20"/>
        </w:rPr>
        <w:tab/>
        <w:t>14 cr. hrs</w:t>
      </w:r>
      <w:r>
        <w:rPr>
          <w:rFonts w:ascii="Arial" w:hAnsi="Arial" w:cs="Arial"/>
          <w:sz w:val="18"/>
          <w:szCs w:val="18"/>
        </w:rPr>
        <w:t>.</w:t>
      </w:r>
    </w:p>
    <w:p w:rsidR="007A4B79" w:rsidRDefault="007A4B79" w:rsidP="007A4B79">
      <w:pPr>
        <w:rPr>
          <w:rFonts w:ascii="Arial" w:hAnsi="Arial" w:cs="Arial"/>
        </w:rPr>
      </w:pPr>
    </w:p>
    <w:p w:rsidR="007A4B79" w:rsidRDefault="007A4B79" w:rsidP="007A4B79">
      <w:pPr>
        <w:shd w:val="clear" w:color="auto" w:fill="FFFFFF"/>
        <w:rPr>
          <w:rFonts w:ascii="Trebuchet MS" w:hAnsi="Trebuchet MS"/>
          <w:color w:val="363636"/>
          <w:sz w:val="18"/>
          <w:szCs w:val="18"/>
          <w:lang w:val="en"/>
        </w:rPr>
      </w:pPr>
    </w:p>
    <w:p w:rsidR="007A4B79" w:rsidRDefault="00747D15" w:rsidP="007A4B7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D24EE">
        <w:rPr>
          <w:rFonts w:ascii="Arial" w:hAnsi="Arial" w:cs="Arial"/>
          <w:sz w:val="22"/>
          <w:szCs w:val="22"/>
        </w:rPr>
        <w:t>Students should meet with an Enrollment Specialist to determine the advantage of completing SCC Associate of Arts Degree</w:t>
      </w:r>
      <w:r w:rsidR="00981655" w:rsidRPr="008D24EE">
        <w:rPr>
          <w:rFonts w:ascii="Arial" w:hAnsi="Arial" w:cs="Arial"/>
          <w:sz w:val="22"/>
          <w:szCs w:val="22"/>
        </w:rPr>
        <w:t xml:space="preserve"> and the requirements</w:t>
      </w:r>
      <w:r w:rsidRPr="008D24EE">
        <w:rPr>
          <w:rFonts w:ascii="Arial" w:hAnsi="Arial" w:cs="Arial"/>
          <w:sz w:val="22"/>
          <w:szCs w:val="22"/>
        </w:rPr>
        <w:t xml:space="preserve"> prior to transferring.</w:t>
      </w:r>
    </w:p>
    <w:p w:rsidR="007A4B79" w:rsidRDefault="007A4B79" w:rsidP="007A4B79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F3542F" w:rsidRDefault="00F3542F" w:rsidP="007A4B79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F3542F" w:rsidRDefault="00F3542F" w:rsidP="007A4B79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2037C8" w:rsidRDefault="002037C8" w:rsidP="007A4B79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2037C8" w:rsidRDefault="002037C8" w:rsidP="007A4B79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2037C8" w:rsidRDefault="002037C8" w:rsidP="007A4B79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2037C8" w:rsidRDefault="002037C8" w:rsidP="007A4B79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2037C8" w:rsidRDefault="002037C8" w:rsidP="007A4B79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2037C8" w:rsidRDefault="002037C8" w:rsidP="007A4B79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2037C8" w:rsidRDefault="002037C8" w:rsidP="007A4B79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2037C8" w:rsidRDefault="002037C8" w:rsidP="007A4B79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2037C8" w:rsidRDefault="002037C8" w:rsidP="007A4B79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2037C8" w:rsidRDefault="002037C8" w:rsidP="007A4B79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2037C8" w:rsidRDefault="002037C8" w:rsidP="007A4B79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8D24EE" w:rsidRPr="007A4B79" w:rsidRDefault="00A02D94" w:rsidP="007A4B79">
      <w:pPr>
        <w:shd w:val="clear" w:color="auto" w:fill="FFFFFF"/>
        <w:rPr>
          <w:rFonts w:ascii="Trebuchet MS" w:hAnsi="Trebuchet MS"/>
          <w:color w:val="363636"/>
          <w:sz w:val="16"/>
          <w:szCs w:val="16"/>
          <w:lang w:val="en"/>
        </w:rPr>
      </w:pPr>
      <w:r>
        <w:rPr>
          <w:rFonts w:ascii="Arial" w:hAnsi="Arial" w:cs="Arial"/>
          <w:sz w:val="16"/>
          <w:szCs w:val="16"/>
        </w:rPr>
        <w:t>2/2016</w:t>
      </w:r>
      <w:r w:rsidR="002037C8">
        <w:rPr>
          <w:rFonts w:ascii="Arial" w:hAnsi="Arial" w:cs="Arial"/>
          <w:sz w:val="16"/>
          <w:szCs w:val="16"/>
        </w:rPr>
        <w:t xml:space="preserve"> BW</w:t>
      </w:r>
    </w:p>
    <w:sectPr w:rsidR="008D24EE" w:rsidRPr="007A4B79" w:rsidSect="007A4B79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305DD"/>
    <w:multiLevelType w:val="hybridMultilevel"/>
    <w:tmpl w:val="511C0C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9B"/>
    <w:rsid w:val="00022E0A"/>
    <w:rsid w:val="000553EA"/>
    <w:rsid w:val="000D45B3"/>
    <w:rsid w:val="000E11C5"/>
    <w:rsid w:val="000E1BC8"/>
    <w:rsid w:val="001726BA"/>
    <w:rsid w:val="001C3420"/>
    <w:rsid w:val="001D4A5E"/>
    <w:rsid w:val="002037C8"/>
    <w:rsid w:val="00256FB2"/>
    <w:rsid w:val="00272FDC"/>
    <w:rsid w:val="002D4114"/>
    <w:rsid w:val="00312953"/>
    <w:rsid w:val="00373E0D"/>
    <w:rsid w:val="00382246"/>
    <w:rsid w:val="003C229F"/>
    <w:rsid w:val="003C6100"/>
    <w:rsid w:val="003F2F94"/>
    <w:rsid w:val="00401679"/>
    <w:rsid w:val="004B1901"/>
    <w:rsid w:val="00524140"/>
    <w:rsid w:val="005D0895"/>
    <w:rsid w:val="00614C57"/>
    <w:rsid w:val="0068634B"/>
    <w:rsid w:val="006A289B"/>
    <w:rsid w:val="006C21D7"/>
    <w:rsid w:val="00747D15"/>
    <w:rsid w:val="00763157"/>
    <w:rsid w:val="00782D97"/>
    <w:rsid w:val="007A4B79"/>
    <w:rsid w:val="008605C2"/>
    <w:rsid w:val="00883CBA"/>
    <w:rsid w:val="008D24EE"/>
    <w:rsid w:val="009449F5"/>
    <w:rsid w:val="00981655"/>
    <w:rsid w:val="00A02D94"/>
    <w:rsid w:val="00A57832"/>
    <w:rsid w:val="00A77A60"/>
    <w:rsid w:val="00A845AE"/>
    <w:rsid w:val="00A9273B"/>
    <w:rsid w:val="00AB19C0"/>
    <w:rsid w:val="00B3515B"/>
    <w:rsid w:val="00B6286A"/>
    <w:rsid w:val="00B67116"/>
    <w:rsid w:val="00B972FA"/>
    <w:rsid w:val="00BF6E41"/>
    <w:rsid w:val="00D94739"/>
    <w:rsid w:val="00D9709B"/>
    <w:rsid w:val="00DA0EF5"/>
    <w:rsid w:val="00E53DBD"/>
    <w:rsid w:val="00F0798B"/>
    <w:rsid w:val="00F3542F"/>
    <w:rsid w:val="00F61C06"/>
    <w:rsid w:val="00F65BC5"/>
    <w:rsid w:val="00F86362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61FE4D-9769-43C0-BCDA-509B4E9F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Guide</vt:lpstr>
    </vt:vector>
  </TitlesOfParts>
  <Company>scc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Guide</dc:title>
  <dc:creator>Mike Bennett</dc:creator>
  <cp:lastModifiedBy>Brenda Wilkins</cp:lastModifiedBy>
  <cp:revision>2</cp:revision>
  <cp:lastPrinted>2016-02-08T18:10:00Z</cp:lastPrinted>
  <dcterms:created xsi:type="dcterms:W3CDTF">2016-02-08T21:24:00Z</dcterms:created>
  <dcterms:modified xsi:type="dcterms:W3CDTF">2016-02-08T21:24:00Z</dcterms:modified>
</cp:coreProperties>
</file>